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50" w:line="240"/>
        <w:ind w:right="0" w:left="0" w:firstLine="0"/>
        <w:jc w:val="center"/>
        <w:rPr>
          <w:rFonts w:ascii="Arial" w:hAnsi="Arial" w:cs="Arial" w:eastAsia="Arial"/>
          <w:color w:val="000000"/>
          <w:spacing w:val="0"/>
          <w:position w:val="0"/>
          <w:sz w:val="20"/>
          <w:shd w:fill="FFFFFF" w:val="clear"/>
        </w:rPr>
      </w:pPr>
      <w:r>
        <w:object w:dxaOrig="4694" w:dyaOrig="5646">
          <v:rect xmlns:o="urn:schemas-microsoft-com:office:office" xmlns:v="urn:schemas-microsoft-com:vml" id="rectole0000000000" style="width:234.700000pt;height:282.3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tbl>
      <w:tblPr/>
      <w:tblGrid>
        <w:gridCol w:w="4788"/>
        <w:gridCol w:w="4788"/>
      </w:tblGrid>
      <w:tr>
        <w:trPr>
          <w:trHeight w:val="1" w:hRule="atLeast"/>
          <w:jc w:val="left"/>
        </w:trPr>
        <w:tc>
          <w:tcPr>
            <w:tcW w:w="4788" w:type="dxa"/>
            <w:tcBorders>
              <w:top w:val="single" w:color="000000" w:sz="4"/>
              <w:left w:val="single" w:color="000000" w:sz="4"/>
              <w:bottom w:val="single" w:color="000000" w:sz="4"/>
              <w:right w:val="single" w:color="000000" w:sz="4"/>
            </w:tcBorders>
            <w:shd w:color="auto" w:fill="eeece1" w:val="clear"/>
            <w:tcMar>
              <w:left w:w="108" w:type="dxa"/>
              <w:right w:w="108" w:type="dxa"/>
            </w:tcMar>
            <w:vAlign w:val="top"/>
          </w:tcPr>
          <w:p>
            <w:pPr>
              <w:spacing w:before="0" w:after="0" w:line="240"/>
              <w:ind w:right="0" w:left="0" w:firstLine="0"/>
              <w:jc w:val="center"/>
              <w:rPr>
                <w:color w:val="auto"/>
                <w:spacing w:val="0"/>
                <w:position w:val="0"/>
                <w:sz w:val="22"/>
                <w:shd w:fill="auto" w:val="clear"/>
              </w:rPr>
            </w:pPr>
            <w:r>
              <w:rPr>
                <w:rFonts w:ascii="Arial Black" w:hAnsi="Arial Black" w:cs="Arial Black" w:eastAsia="Arial Black"/>
                <w:color w:val="auto"/>
                <w:spacing w:val="0"/>
                <w:position w:val="0"/>
                <w:sz w:val="22"/>
                <w:shd w:fill="auto" w:val="clear"/>
              </w:rPr>
              <w:t xml:space="preserve">I SEE</w:t>
            </w:r>
          </w:p>
        </w:tc>
        <w:tc>
          <w:tcPr>
            <w:tcW w:w="4788" w:type="dxa"/>
            <w:tcBorders>
              <w:top w:val="single" w:color="000000" w:sz="4"/>
              <w:left w:val="single" w:color="000000" w:sz="4"/>
              <w:bottom w:val="single" w:color="000000" w:sz="4"/>
              <w:right w:val="single" w:color="000000" w:sz="4"/>
            </w:tcBorders>
            <w:shd w:color="auto" w:fill="eeece1" w:val="clear"/>
            <w:tcMar>
              <w:left w:w="108" w:type="dxa"/>
              <w:right w:w="108" w:type="dxa"/>
            </w:tcMar>
            <w:vAlign w:val="top"/>
          </w:tcPr>
          <w:p>
            <w:pPr>
              <w:spacing w:before="0" w:after="0" w:line="240"/>
              <w:ind w:right="0" w:left="0" w:firstLine="0"/>
              <w:jc w:val="center"/>
              <w:rPr>
                <w:rFonts w:ascii="Arial Black" w:hAnsi="Arial Black" w:cs="Arial Black" w:eastAsia="Arial Black"/>
                <w:color w:val="auto"/>
                <w:spacing w:val="0"/>
                <w:position w:val="0"/>
                <w:sz w:val="22"/>
                <w:shd w:fill="auto" w:val="clear"/>
              </w:rPr>
            </w:pPr>
            <w:r>
              <w:rPr>
                <w:rFonts w:ascii="Arial Black" w:hAnsi="Arial Black" w:cs="Arial Black" w:eastAsia="Arial Black"/>
                <w:color w:val="auto"/>
                <w:spacing w:val="0"/>
                <w:position w:val="0"/>
                <w:sz w:val="22"/>
                <w:shd w:fill="auto" w:val="clear"/>
              </w:rPr>
              <w:t xml:space="preserve">IT MEANS</w:t>
            </w:r>
          </w:p>
          <w:p>
            <w:pPr>
              <w:spacing w:before="0" w:after="0" w:line="240"/>
              <w:ind w:right="0" w:left="0" w:firstLine="0"/>
              <w:jc w:val="center"/>
              <w:rPr>
                <w:color w:val="auto"/>
                <w:spacing w:val="0"/>
                <w:position w:val="0"/>
                <w:sz w:val="22"/>
                <w:shd w:fill="auto" w:val="clear"/>
              </w:rPr>
            </w:pPr>
          </w:p>
        </w:tc>
      </w:tr>
      <w:tr>
        <w:trPr>
          <w:trHeight w:val="1" w:hRule="atLeast"/>
          <w:jc w:val="left"/>
        </w:trPr>
        <w:tc>
          <w:tcPr>
            <w:tcW w:w="47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Guy at Top, caption: We rule over you</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Three guys under him, caption: We govern you</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priests under them, caption: we pray for you</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soldiers holding muskets, we shoot you</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people at a dining hall, caption: We eat for you</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People at the bottom: We work for you and we feed you.</w:t>
            </w:r>
          </w:p>
        </w:tc>
        <w:tc>
          <w:tcPr>
            <w:tcW w:w="47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Tsar. At top of russian pyramid</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Duma: Right under the Tsar</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Catholic Priests.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Army</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Various petty Nobles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Serfs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shows the Russian Social Pyramid, from the most powerful few at the top, to the weak many at the bottom.</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957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Summary: Russia's social pyramid was stuck in an outdated manner. The autocratic government gave absolute power to the Tsar, and at the same time, those of the higher classes held absolute power over their lessers</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